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1B90" w14:textId="74F614AB" w:rsidR="00117AC4" w:rsidRPr="00117AC4" w:rsidRDefault="00117AC4" w:rsidP="00117AC4">
      <w:pPr>
        <w:spacing w:after="0"/>
        <w:ind w:firstLine="709"/>
        <w:jc w:val="center"/>
        <w:rPr>
          <w:b/>
          <w:bCs/>
          <w:sz w:val="32"/>
          <w:szCs w:val="32"/>
          <w:lang w:val="uk-UA"/>
        </w:rPr>
      </w:pPr>
      <w:r w:rsidRPr="00117AC4">
        <w:rPr>
          <w:b/>
          <w:bCs/>
          <w:sz w:val="32"/>
          <w:szCs w:val="32"/>
          <w:lang w:val="uk-UA"/>
        </w:rPr>
        <w:t xml:space="preserve">Інформація до </w:t>
      </w:r>
      <w:proofErr w:type="spellStart"/>
      <w:r w:rsidRPr="00117AC4">
        <w:rPr>
          <w:b/>
          <w:bCs/>
          <w:sz w:val="32"/>
          <w:szCs w:val="32"/>
          <w:lang w:val="uk-UA"/>
        </w:rPr>
        <w:t>проєкту</w:t>
      </w:r>
      <w:proofErr w:type="spellEnd"/>
      <w:r w:rsidRPr="00117AC4">
        <w:rPr>
          <w:b/>
          <w:bCs/>
          <w:sz w:val="32"/>
          <w:szCs w:val="32"/>
          <w:lang w:val="uk-UA"/>
        </w:rPr>
        <w:t xml:space="preserve"> рішення «Про інформацію щодо основних аспектів реформування галузі телебачення і радіомовлення»</w:t>
      </w:r>
    </w:p>
    <w:p w14:paraId="20AD438E" w14:textId="77777777" w:rsidR="00117AC4" w:rsidRDefault="00117AC4" w:rsidP="006C0B77">
      <w:pPr>
        <w:spacing w:after="0"/>
        <w:ind w:firstLine="709"/>
        <w:jc w:val="both"/>
        <w:rPr>
          <w:lang w:val="uk-UA"/>
        </w:rPr>
      </w:pPr>
    </w:p>
    <w:p w14:paraId="5595F526" w14:textId="04DD8769" w:rsidR="00096B34" w:rsidRDefault="00096B34" w:rsidP="006C0B77">
      <w:pPr>
        <w:spacing w:after="0"/>
        <w:ind w:firstLine="709"/>
        <w:jc w:val="both"/>
        <w:rPr>
          <w:lang w:val="uk-UA"/>
        </w:rPr>
      </w:pPr>
      <w:r w:rsidRPr="00117AC4">
        <w:rPr>
          <w:lang w:val="uk-UA"/>
        </w:rPr>
        <w:t>31 березня набув чинності Закон України «Про медіа»,</w:t>
      </w:r>
      <w:r>
        <w:rPr>
          <w:lang w:val="uk-UA"/>
        </w:rPr>
        <w:t xml:space="preserve"> відповідно втратили чинність </w:t>
      </w:r>
      <w:r w:rsidRPr="00096B34">
        <w:rPr>
          <w:lang w:val="uk-UA"/>
        </w:rPr>
        <w:t>Закон</w:t>
      </w:r>
      <w:r>
        <w:rPr>
          <w:lang w:val="uk-UA"/>
        </w:rPr>
        <w:t>и</w:t>
      </w:r>
      <w:r w:rsidRPr="00096B34">
        <w:rPr>
          <w:lang w:val="uk-UA"/>
        </w:rPr>
        <w:t xml:space="preserve"> України «Про</w:t>
      </w:r>
      <w:r>
        <w:rPr>
          <w:lang w:val="uk-UA"/>
        </w:rPr>
        <w:t xml:space="preserve"> телебачення і радіомовлення», «Про Національну раду України з питань</w:t>
      </w:r>
      <w:r w:rsidRPr="00117AC4">
        <w:rPr>
          <w:lang w:val="uk-UA"/>
        </w:rPr>
        <w:t xml:space="preserve"> </w:t>
      </w:r>
      <w:r w:rsidRPr="00096B34">
        <w:rPr>
          <w:lang w:val="uk-UA"/>
        </w:rPr>
        <w:t>телебачення і радіомовлення</w:t>
      </w:r>
      <w:r>
        <w:rPr>
          <w:lang w:val="uk-UA"/>
        </w:rPr>
        <w:t>», «Про порядок висвітлення діяльності органів дер</w:t>
      </w:r>
      <w:r w:rsidR="00192BDB">
        <w:rPr>
          <w:lang w:val="uk-UA"/>
        </w:rPr>
        <w:t>ж</w:t>
      </w:r>
      <w:r>
        <w:rPr>
          <w:lang w:val="uk-UA"/>
        </w:rPr>
        <w:t xml:space="preserve">авної влади та органів місцевого самоврядування в Україні засобами масової інформації». </w:t>
      </w:r>
      <w:r w:rsidRPr="00117AC4">
        <w:rPr>
          <w:lang w:val="uk-UA"/>
        </w:rPr>
        <w:t xml:space="preserve"> </w:t>
      </w:r>
      <w:r>
        <w:rPr>
          <w:lang w:val="uk-UA"/>
        </w:rPr>
        <w:t>Н</w:t>
      </w:r>
      <w:r w:rsidR="00117AC4">
        <w:rPr>
          <w:lang w:val="uk-UA"/>
        </w:rPr>
        <w:t>а</w:t>
      </w:r>
      <w:r>
        <w:rPr>
          <w:lang w:val="uk-UA"/>
        </w:rPr>
        <w:t xml:space="preserve">томість новий закон </w:t>
      </w:r>
      <w:proofErr w:type="spellStart"/>
      <w:r w:rsidRPr="00096B34">
        <w:t>започатковує</w:t>
      </w:r>
      <w:proofErr w:type="spellEnd"/>
      <w:r w:rsidRPr="00096B34">
        <w:t xml:space="preserve"> </w:t>
      </w:r>
      <w:proofErr w:type="spellStart"/>
      <w:r w:rsidRPr="00096B34">
        <w:t>ґрунтовну</w:t>
      </w:r>
      <w:proofErr w:type="spellEnd"/>
      <w:r w:rsidRPr="00096B34">
        <w:t xml:space="preserve"> реформу у </w:t>
      </w:r>
      <w:proofErr w:type="spellStart"/>
      <w:r w:rsidRPr="00096B34">
        <w:t>медіагалузі</w:t>
      </w:r>
      <w:proofErr w:type="spellEnd"/>
      <w:r w:rsidRPr="00096B34">
        <w:t xml:space="preserve">. </w:t>
      </w:r>
      <w:r>
        <w:rPr>
          <w:lang w:val="uk-UA"/>
        </w:rPr>
        <w:t>Додам, що в</w:t>
      </w:r>
      <w:r w:rsidRPr="00096B34">
        <w:rPr>
          <w:lang w:val="uk-UA"/>
        </w:rPr>
        <w:t xml:space="preserve">провадження положень </w:t>
      </w:r>
      <w:r>
        <w:rPr>
          <w:lang w:val="uk-UA"/>
        </w:rPr>
        <w:t xml:space="preserve">ЗУ «Про медіа» </w:t>
      </w:r>
      <w:r w:rsidRPr="00096B34">
        <w:rPr>
          <w:lang w:val="uk-UA"/>
        </w:rPr>
        <w:t>є однією з умов надання Україні статусу кандидата в члени Європейського Союзу.</w:t>
      </w:r>
      <w:r w:rsidR="00112AF7">
        <w:rPr>
          <w:lang w:val="uk-UA"/>
        </w:rPr>
        <w:t xml:space="preserve"> Відтак, відповідно до нового законодавства, котрий регламентує роботу медіа </w:t>
      </w:r>
      <w:proofErr w:type="spellStart"/>
      <w:r w:rsidR="00112AF7">
        <w:rPr>
          <w:lang w:val="uk-UA"/>
        </w:rPr>
        <w:t>вцілому</w:t>
      </w:r>
      <w:proofErr w:type="spellEnd"/>
      <w:r w:rsidR="00112AF7">
        <w:rPr>
          <w:lang w:val="uk-UA"/>
        </w:rPr>
        <w:t xml:space="preserve">, </w:t>
      </w:r>
      <w:r w:rsidR="00112AF7" w:rsidRPr="00112AF7">
        <w:rPr>
          <w:lang w:val="uk-UA"/>
        </w:rPr>
        <w:t>розпоча</w:t>
      </w:r>
      <w:r w:rsidR="00112AF7">
        <w:rPr>
          <w:lang w:val="uk-UA"/>
        </w:rPr>
        <w:t>ла</w:t>
      </w:r>
      <w:r w:rsidR="00112AF7" w:rsidRPr="00112AF7">
        <w:rPr>
          <w:lang w:val="uk-UA"/>
        </w:rPr>
        <w:t xml:space="preserve">ся реформа комунальних телерадіокомпаній, які тепер </w:t>
      </w:r>
      <w:r w:rsidR="00112AF7">
        <w:rPr>
          <w:lang w:val="uk-UA"/>
        </w:rPr>
        <w:t>ма</w:t>
      </w:r>
      <w:r w:rsidR="00192BDB">
        <w:rPr>
          <w:lang w:val="uk-UA"/>
        </w:rPr>
        <w:t>ю</w:t>
      </w:r>
      <w:r w:rsidR="00112AF7">
        <w:rPr>
          <w:lang w:val="uk-UA"/>
        </w:rPr>
        <w:t xml:space="preserve">ть </w:t>
      </w:r>
      <w:r w:rsidR="00112AF7" w:rsidRPr="00112AF7">
        <w:rPr>
          <w:lang w:val="uk-UA"/>
        </w:rPr>
        <w:t>трансформу</w:t>
      </w:r>
      <w:r w:rsidR="00112AF7">
        <w:rPr>
          <w:lang w:val="uk-UA"/>
        </w:rPr>
        <w:t>вати</w:t>
      </w:r>
      <w:r w:rsidR="00112AF7" w:rsidRPr="00112AF7">
        <w:rPr>
          <w:lang w:val="uk-UA"/>
        </w:rPr>
        <w:t xml:space="preserve">ся в публічні аудіовізуальні медіа. </w:t>
      </w:r>
      <w:r w:rsidR="00112AF7">
        <w:rPr>
          <w:lang w:val="uk-UA"/>
        </w:rPr>
        <w:t xml:space="preserve">Як йшлося у прямій мові </w:t>
      </w:r>
      <w:r w:rsidR="00112AF7" w:rsidRPr="00112AF7">
        <w:rPr>
          <w:lang w:val="uk-UA"/>
        </w:rPr>
        <w:t>виконавч</w:t>
      </w:r>
      <w:r w:rsidR="00112AF7">
        <w:rPr>
          <w:lang w:val="uk-UA"/>
        </w:rPr>
        <w:t>ої</w:t>
      </w:r>
      <w:r w:rsidR="00112AF7" w:rsidRPr="00112AF7">
        <w:rPr>
          <w:lang w:val="uk-UA"/>
        </w:rPr>
        <w:t xml:space="preserve"> директорк</w:t>
      </w:r>
      <w:r w:rsidR="00112AF7">
        <w:rPr>
          <w:lang w:val="uk-UA"/>
        </w:rPr>
        <w:t>и</w:t>
      </w:r>
      <w:r w:rsidR="00112AF7" w:rsidRPr="00112AF7">
        <w:rPr>
          <w:lang w:val="uk-UA"/>
        </w:rPr>
        <w:t xml:space="preserve"> Національної асоціації медіа, членкин</w:t>
      </w:r>
      <w:r w:rsidR="00112AF7">
        <w:rPr>
          <w:lang w:val="uk-UA"/>
        </w:rPr>
        <w:t>і</w:t>
      </w:r>
      <w:r w:rsidR="00112AF7" w:rsidRPr="00112AF7">
        <w:rPr>
          <w:lang w:val="uk-UA"/>
        </w:rPr>
        <w:t xml:space="preserve">  робочої групи, що працювала над розробкою Закону</w:t>
      </w:r>
      <w:r w:rsidR="00112AF7">
        <w:rPr>
          <w:lang w:val="uk-UA"/>
        </w:rPr>
        <w:t xml:space="preserve"> та</w:t>
      </w:r>
      <w:r w:rsidR="00112AF7" w:rsidRPr="00112AF7">
        <w:rPr>
          <w:lang w:val="uk-UA"/>
        </w:rPr>
        <w:t xml:space="preserve"> Громадської ради при </w:t>
      </w:r>
      <w:proofErr w:type="spellStart"/>
      <w:r w:rsidR="00112AF7" w:rsidRPr="00112AF7">
        <w:rPr>
          <w:lang w:val="uk-UA"/>
        </w:rPr>
        <w:t>медіарегуляторі</w:t>
      </w:r>
      <w:proofErr w:type="spellEnd"/>
      <w:r w:rsidR="00112AF7" w:rsidRPr="00112AF7">
        <w:rPr>
          <w:lang w:val="uk-UA"/>
        </w:rPr>
        <w:t xml:space="preserve"> Катерин</w:t>
      </w:r>
      <w:r w:rsidR="00192BDB">
        <w:rPr>
          <w:lang w:val="uk-UA"/>
        </w:rPr>
        <w:t>и</w:t>
      </w:r>
      <w:r w:rsidR="00112AF7" w:rsidRPr="00112AF7">
        <w:rPr>
          <w:lang w:val="uk-UA"/>
        </w:rPr>
        <w:t xml:space="preserve"> </w:t>
      </w:r>
      <w:proofErr w:type="spellStart"/>
      <w:r w:rsidR="00112AF7" w:rsidRPr="00112AF7">
        <w:rPr>
          <w:lang w:val="uk-UA"/>
        </w:rPr>
        <w:t>М’ясніков</w:t>
      </w:r>
      <w:r w:rsidR="00112AF7">
        <w:rPr>
          <w:lang w:val="uk-UA"/>
        </w:rPr>
        <w:t>ої</w:t>
      </w:r>
      <w:proofErr w:type="spellEnd"/>
      <w:r w:rsidR="00112AF7">
        <w:rPr>
          <w:lang w:val="uk-UA"/>
        </w:rPr>
        <w:t xml:space="preserve"> у ході </w:t>
      </w:r>
      <w:r w:rsidR="00192BDB" w:rsidRPr="00192BDB">
        <w:rPr>
          <w:lang w:val="uk-UA"/>
        </w:rPr>
        <w:t xml:space="preserve">зустрічі керівників комунальних телерадіокомпаній на тему «Реформа комунальних ТРО: обговорення плану впровадження», </w:t>
      </w:r>
      <w:r w:rsidR="00BA19CF">
        <w:rPr>
          <w:lang w:val="uk-UA"/>
        </w:rPr>
        <w:t>р</w:t>
      </w:r>
      <w:r w:rsidR="00112AF7" w:rsidRPr="00112AF7">
        <w:rPr>
          <w:lang w:val="uk-UA"/>
        </w:rPr>
        <w:t>еформа спрямована на те, щоб убезпечити компанії від впливу власника та сприяти їхній незалежності. Мета — щоб вони могли доносити локальну інформацію до своєї аудиторії та бути інструментом діалогу всередині громад</w:t>
      </w:r>
      <w:r w:rsidR="00192BDB">
        <w:rPr>
          <w:lang w:val="uk-UA"/>
        </w:rPr>
        <w:t xml:space="preserve"> та</w:t>
      </w:r>
      <w:r w:rsidR="00192BDB" w:rsidRPr="00192BDB">
        <w:rPr>
          <w:lang w:val="uk-UA"/>
        </w:rPr>
        <w:t xml:space="preserve"> наблизити нашу сферу медіа на місцях до європейських стандартів, де держава підтримує такі медіа, але не чинить на них жодного тиску.</w:t>
      </w:r>
    </w:p>
    <w:p w14:paraId="3FF57F3F" w14:textId="327461FF" w:rsidR="00192BDB" w:rsidRDefault="00192BDB" w:rsidP="006C0B77">
      <w:pPr>
        <w:spacing w:after="0"/>
        <w:ind w:firstLine="709"/>
        <w:jc w:val="both"/>
        <w:rPr>
          <w:lang w:val="uk-UA"/>
        </w:rPr>
      </w:pPr>
      <w:r w:rsidRPr="00192BDB">
        <w:rPr>
          <w:lang w:val="uk-UA"/>
        </w:rPr>
        <w:t xml:space="preserve">Розробники закону орієнтувалися на модель </w:t>
      </w:r>
      <w:proofErr w:type="spellStart"/>
      <w:r w:rsidRPr="00192BDB">
        <w:rPr>
          <w:lang w:val="uk-UA"/>
        </w:rPr>
        <w:t>ком’юніті</w:t>
      </w:r>
      <w:proofErr w:type="spellEnd"/>
      <w:r w:rsidRPr="00192BDB">
        <w:rPr>
          <w:lang w:val="uk-UA"/>
        </w:rPr>
        <w:t>-медіа, яка використовується у багатьох європейських країнах</w:t>
      </w:r>
      <w:r>
        <w:rPr>
          <w:lang w:val="uk-UA"/>
        </w:rPr>
        <w:t>.</w:t>
      </w:r>
      <w:r w:rsidRPr="00192BDB">
        <w:t xml:space="preserve"> </w:t>
      </w:r>
      <w:r w:rsidRPr="00192BDB">
        <w:rPr>
          <w:lang w:val="uk-UA"/>
        </w:rPr>
        <w:t xml:space="preserve">Вони, так само як лікарні, школи, бібліотеки, належать до сфери суспільного інтересу, і держава, так би мовити, бере їх під свою опіку. Наприклад, на відміну від комерційних компаній до них застосовуються полегшені вимоги з оподаткування. Саме </w:t>
      </w:r>
      <w:proofErr w:type="spellStart"/>
      <w:r w:rsidRPr="00192BDB">
        <w:rPr>
          <w:lang w:val="uk-UA"/>
        </w:rPr>
        <w:t>ком’юніті</w:t>
      </w:r>
      <w:proofErr w:type="spellEnd"/>
      <w:r w:rsidRPr="00192BDB">
        <w:rPr>
          <w:lang w:val="uk-UA"/>
        </w:rPr>
        <w:t>-медіа забезпечують комунікацію в локальних спільнотах, висвітлюють новини, проблеми, перспективи розвитку місцевих громад.</w:t>
      </w:r>
      <w:r w:rsidR="009C32F1">
        <w:rPr>
          <w:lang w:val="uk-UA"/>
        </w:rPr>
        <w:t xml:space="preserve"> </w:t>
      </w:r>
      <w:r w:rsidR="00117AC4">
        <w:rPr>
          <w:lang w:val="uk-UA"/>
        </w:rPr>
        <w:t xml:space="preserve">           </w:t>
      </w:r>
      <w:r w:rsidR="009C32F1">
        <w:rPr>
          <w:lang w:val="uk-UA"/>
        </w:rPr>
        <w:t>Нагадаю</w:t>
      </w:r>
      <w:r>
        <w:rPr>
          <w:lang w:val="uk-UA"/>
        </w:rPr>
        <w:t xml:space="preserve">, що </w:t>
      </w:r>
      <w:r w:rsidR="00C66C6D">
        <w:rPr>
          <w:lang w:val="uk-UA"/>
        </w:rPr>
        <w:t xml:space="preserve">у </w:t>
      </w:r>
      <w:r w:rsidR="00C66C6D" w:rsidRPr="00C66C6D">
        <w:rPr>
          <w:lang w:val="uk-UA"/>
        </w:rPr>
        <w:t>сфері медіа  України були дві подібні реформи. Одна – це перетворення державних телерадіокомпаній у суспільного мовника.</w:t>
      </w:r>
      <w:r w:rsidR="00C66C6D" w:rsidRPr="00C66C6D">
        <w:rPr>
          <w:lang w:val="uk-UA"/>
        </w:rPr>
        <w:t xml:space="preserve"> </w:t>
      </w:r>
      <w:r w:rsidRPr="00192BDB">
        <w:rPr>
          <w:lang w:val="uk-UA"/>
        </w:rPr>
        <w:t xml:space="preserve">За оцінками європейських інституцій і </w:t>
      </w:r>
      <w:proofErr w:type="spellStart"/>
      <w:r w:rsidRPr="00192BDB">
        <w:rPr>
          <w:lang w:val="uk-UA"/>
        </w:rPr>
        <w:t>медіаекспертів</w:t>
      </w:r>
      <w:proofErr w:type="spellEnd"/>
      <w:r w:rsidRPr="00192BDB">
        <w:rPr>
          <w:lang w:val="uk-UA"/>
        </w:rPr>
        <w:t>, вона в Україні пройшла успішно. Друга  – роздержавлення преси – стала менш успішною, бо багато невеличких  місцевих газет припинили свою діяльність.</w:t>
      </w:r>
      <w:r w:rsidR="00C66C6D" w:rsidRPr="00C66C6D">
        <w:t xml:space="preserve"> </w:t>
      </w:r>
      <w:r w:rsidR="00C66C6D">
        <w:rPr>
          <w:lang w:val="uk-UA"/>
        </w:rPr>
        <w:t>Відтак, згідно з нормами нового Закону м</w:t>
      </w:r>
      <w:r w:rsidR="00C66C6D" w:rsidRPr="00C66C6D">
        <w:rPr>
          <w:lang w:val="uk-UA"/>
        </w:rPr>
        <w:t>ісцеві публічні аудіовізуальні медіа мають працювати за зразком маленьких суспільних мовників.</w:t>
      </w:r>
    </w:p>
    <w:p w14:paraId="353A2F91" w14:textId="25BF7EA5" w:rsidR="00C66C6D" w:rsidRPr="00C66C6D" w:rsidRDefault="00C66C6D" w:rsidP="00C66C6D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C66C6D">
        <w:rPr>
          <w:lang w:val="uk-UA"/>
        </w:rPr>
        <w:t>Дві найбільші зміни, що відбудуться в діяльності компаній, – це:</w:t>
      </w:r>
    </w:p>
    <w:p w14:paraId="67389993" w14:textId="62D7D90A" w:rsidR="00C66C6D" w:rsidRDefault="00C66C6D" w:rsidP="00C66C6D">
      <w:pPr>
        <w:spacing w:after="0"/>
        <w:jc w:val="both"/>
      </w:pPr>
      <w:r>
        <w:rPr>
          <w:lang w:val="uk-UA"/>
        </w:rPr>
        <w:t xml:space="preserve">          </w:t>
      </w:r>
      <w:proofErr w:type="spellStart"/>
      <w:r>
        <w:t>зміна</w:t>
      </w:r>
      <w:proofErr w:type="spellEnd"/>
      <w:r>
        <w:t xml:space="preserve">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– не </w:t>
      </w:r>
      <w:proofErr w:type="spellStart"/>
      <w:r>
        <w:t>державний</w:t>
      </w:r>
      <w:proofErr w:type="spellEnd"/>
      <w:r>
        <w:t xml:space="preserve"> орган </w:t>
      </w:r>
      <w:proofErr w:type="spellStart"/>
      <w:r>
        <w:t>призначає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, а </w:t>
      </w:r>
      <w:proofErr w:type="spellStart"/>
      <w:r>
        <w:t>наглядова</w:t>
      </w:r>
      <w:proofErr w:type="spellEnd"/>
      <w:r>
        <w:t xml:space="preserve"> рада;</w:t>
      </w:r>
    </w:p>
    <w:p w14:paraId="33A40F0F" w14:textId="77777777" w:rsidR="00117AC4" w:rsidRDefault="00C66C6D" w:rsidP="00117AC4">
      <w:pPr>
        <w:spacing w:after="0"/>
        <w:ind w:firstLine="709"/>
        <w:jc w:val="both"/>
        <w:rPr>
          <w:lang w:val="uk-UA"/>
        </w:rPr>
      </w:pPr>
      <w:proofErr w:type="spellStart"/>
      <w:r>
        <w:lastRenderedPageBreak/>
        <w:t>місцеві</w:t>
      </w:r>
      <w:proofErr w:type="spellEnd"/>
      <w:r>
        <w:t xml:space="preserve">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аудіовізуальні</w:t>
      </w:r>
      <w:proofErr w:type="spellEnd"/>
      <w:r>
        <w:t xml:space="preserve"> </w:t>
      </w:r>
      <w:proofErr w:type="spellStart"/>
      <w:r>
        <w:t>медіа</w:t>
      </w:r>
      <w:proofErr w:type="spellEnd"/>
      <w:r>
        <w:t xml:space="preserve"> </w:t>
      </w:r>
      <w:proofErr w:type="spellStart"/>
      <w:r>
        <w:t>стануть</w:t>
      </w:r>
      <w:proofErr w:type="spellEnd"/>
      <w:r>
        <w:t xml:space="preserve"> </w:t>
      </w:r>
      <w:proofErr w:type="spellStart"/>
      <w:r>
        <w:t>неприбутковими</w:t>
      </w:r>
      <w:proofErr w:type="spellEnd"/>
      <w:r>
        <w:t xml:space="preserve"> </w:t>
      </w:r>
      <w:proofErr w:type="spellStart"/>
      <w:r>
        <w:t>компаніями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полегшить</w:t>
      </w:r>
      <w:proofErr w:type="spellEnd"/>
      <w:r>
        <w:t xml:space="preserve">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звітування</w:t>
      </w:r>
      <w:proofErr w:type="spellEnd"/>
      <w:r>
        <w:t xml:space="preserve"> про </w:t>
      </w:r>
      <w:proofErr w:type="spellStart"/>
      <w:r>
        <w:t>діяльність</w:t>
      </w:r>
      <w:proofErr w:type="spellEnd"/>
      <w:r>
        <w:t xml:space="preserve"> перед </w:t>
      </w:r>
      <w:proofErr w:type="spellStart"/>
      <w:r>
        <w:t>фіскальними</w:t>
      </w:r>
      <w:proofErr w:type="spellEnd"/>
      <w:r>
        <w:t xml:space="preserve"> органами.</w:t>
      </w:r>
      <w:r w:rsidR="00117AC4">
        <w:rPr>
          <w:lang w:val="uk-UA"/>
        </w:rPr>
        <w:t xml:space="preserve"> </w:t>
      </w:r>
    </w:p>
    <w:p w14:paraId="7227BC5D" w14:textId="6C2A73A9" w:rsidR="00C66C6D" w:rsidRPr="00117AC4" w:rsidRDefault="00C66C6D" w:rsidP="00117AC4">
      <w:pPr>
        <w:spacing w:after="0"/>
        <w:ind w:firstLine="709"/>
        <w:jc w:val="both"/>
      </w:pPr>
      <w:r>
        <w:rPr>
          <w:lang w:val="uk-UA"/>
        </w:rPr>
        <w:t xml:space="preserve">Також </w:t>
      </w:r>
      <w:r w:rsidRPr="00C66C6D">
        <w:rPr>
          <w:lang w:val="uk-UA"/>
        </w:rPr>
        <w:t>закон дав чітке визначення, що такі перетворення мають закінчитися через 6 місяців після скасування дії воєнного стану. Якщо компанії не перереєструються до цього часу, вони припинять свою діяльність</w:t>
      </w:r>
      <w:r w:rsidR="009C32F1">
        <w:rPr>
          <w:lang w:val="uk-UA"/>
        </w:rPr>
        <w:t>.</w:t>
      </w:r>
    </w:p>
    <w:p w14:paraId="50530FC3" w14:textId="5FE87998" w:rsidR="00C66C6D" w:rsidRDefault="00C66C6D" w:rsidP="00C66C6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Є ч</w:t>
      </w:r>
      <w:r w:rsidRPr="00C66C6D">
        <w:rPr>
          <w:lang w:val="uk-UA"/>
        </w:rPr>
        <w:t>отири сценарії існування комунальних компаній після того, як закон «Про медіа» набу</w:t>
      </w:r>
      <w:r>
        <w:rPr>
          <w:lang w:val="uk-UA"/>
        </w:rPr>
        <w:t>в</w:t>
      </w:r>
      <w:r w:rsidRPr="00C66C6D">
        <w:rPr>
          <w:lang w:val="uk-UA"/>
        </w:rPr>
        <w:t xml:space="preserve"> чинності</w:t>
      </w:r>
      <w:r>
        <w:rPr>
          <w:lang w:val="uk-UA"/>
        </w:rPr>
        <w:t>:</w:t>
      </w:r>
      <w:r w:rsidRPr="00C66C6D">
        <w:rPr>
          <w:lang w:val="uk-UA"/>
        </w:rPr>
        <w:t xml:space="preserve"> </w:t>
      </w:r>
      <w:r w:rsidRPr="00C66C6D">
        <w:rPr>
          <w:lang w:val="uk-UA"/>
        </w:rPr>
        <w:t>реорганізація в комунальне унітарне (некомерційне) підприємство, вихід зі структури власності місцевої влади та передача його колективу або приватному власнику, припинення діяльності або анулювання ліцензії, якщо компанія не вдаватиметься до жодних змін.</w:t>
      </w:r>
    </w:p>
    <w:p w14:paraId="02F2B85D" w14:textId="2C1BE36E" w:rsidR="009E78ED" w:rsidRDefault="004F7FF2" w:rsidP="009E78E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Якщо говорити про перший варіант - </w:t>
      </w:r>
      <w:r w:rsidRPr="004F7FF2">
        <w:rPr>
          <w:lang w:val="uk-UA"/>
        </w:rPr>
        <w:t>реорганізація в комунальне унітарне (некомерційне) підприємство</w:t>
      </w:r>
      <w:r>
        <w:rPr>
          <w:lang w:val="uk-UA"/>
        </w:rPr>
        <w:t>, то згідно з ст.30 розділу</w:t>
      </w:r>
      <w:r w:rsidRPr="004F7FF2">
        <w:rPr>
          <w:lang w:val="uk-UA"/>
        </w:rPr>
        <w:t xml:space="preserve"> </w:t>
      </w:r>
      <w:r w:rsidRPr="004F7FF2">
        <w:rPr>
          <w:lang w:val="uk-UA"/>
        </w:rPr>
        <w:t>III</w:t>
      </w:r>
      <w:r>
        <w:rPr>
          <w:lang w:val="uk-UA"/>
        </w:rPr>
        <w:t xml:space="preserve"> </w:t>
      </w:r>
      <w:r w:rsidRPr="004F7FF2">
        <w:rPr>
          <w:lang w:val="uk-UA"/>
        </w:rPr>
        <w:t xml:space="preserve"> П</w:t>
      </w:r>
      <w:r>
        <w:rPr>
          <w:lang w:val="uk-UA"/>
        </w:rPr>
        <w:t xml:space="preserve">ублічні аудіовізуальні медіа  ЗУ «Про медіа», </w:t>
      </w:r>
      <w:r w:rsidRPr="004F7FF2">
        <w:rPr>
          <w:lang w:val="uk-UA"/>
        </w:rPr>
        <w:t xml:space="preserve"> </w:t>
      </w:r>
      <w:r>
        <w:rPr>
          <w:lang w:val="uk-UA"/>
        </w:rPr>
        <w:t>о</w:t>
      </w:r>
      <w:r w:rsidRPr="004F7FF2">
        <w:rPr>
          <w:lang w:val="uk-UA"/>
        </w:rPr>
        <w:t>ргани місцевого самоврядування, які заснували суб’єкти у сфері місцевих публічних аудіовізуальних медіа, не мають права втручатися у їхню редакційну політику та зобов’язані забезпечувати фінансові та організаційні засади для її реалізації відповідно до вимог цього Закону.</w:t>
      </w:r>
      <w:r>
        <w:rPr>
          <w:lang w:val="uk-UA"/>
        </w:rPr>
        <w:t xml:space="preserve"> Зокрема йдеть</w:t>
      </w:r>
      <w:r w:rsidR="009E78ED">
        <w:rPr>
          <w:lang w:val="uk-UA"/>
        </w:rPr>
        <w:t xml:space="preserve">ся, що </w:t>
      </w:r>
      <w:r w:rsidR="009E78ED" w:rsidRPr="009E78ED">
        <w:rPr>
          <w:lang w:val="uk-UA"/>
        </w:rPr>
        <w:t>засновник суб’єкта у сфері місцевих публічних аудіовізуальних медіа, зобов’язаний забезпечити його фінансування в обсязі витрат, необхідних для: оплати праці і виплати нарахувань на заробітну плату</w:t>
      </w:r>
      <w:r w:rsidR="009E78ED">
        <w:rPr>
          <w:lang w:val="uk-UA"/>
        </w:rPr>
        <w:t xml:space="preserve">, </w:t>
      </w:r>
      <w:r w:rsidR="009E78ED" w:rsidRPr="009E78ED">
        <w:rPr>
          <w:lang w:val="uk-UA"/>
        </w:rPr>
        <w:t>оплати комунальних послуг</w:t>
      </w:r>
      <w:r w:rsidR="009E78ED">
        <w:rPr>
          <w:lang w:val="uk-UA"/>
        </w:rPr>
        <w:t>,</w:t>
      </w:r>
      <w:r w:rsidR="009E78ED" w:rsidRPr="009E78ED">
        <w:rPr>
          <w:lang w:val="uk-UA"/>
        </w:rPr>
        <w:t xml:space="preserve"> </w:t>
      </w:r>
      <w:r w:rsidR="009E78ED" w:rsidRPr="009E78ED">
        <w:rPr>
          <w:lang w:val="uk-UA"/>
        </w:rPr>
        <w:t>оновлення обладнання</w:t>
      </w:r>
      <w:r w:rsidR="009E78ED">
        <w:rPr>
          <w:lang w:val="uk-UA"/>
        </w:rPr>
        <w:t xml:space="preserve"> тощо.</w:t>
      </w:r>
      <w:r w:rsidR="009E78ED" w:rsidRPr="009E78ED">
        <w:rPr>
          <w:lang w:val="uk-UA"/>
        </w:rPr>
        <w:t xml:space="preserve"> </w:t>
      </w:r>
      <w:r w:rsidR="009E78ED" w:rsidRPr="009E78ED">
        <w:rPr>
          <w:lang w:val="uk-UA"/>
        </w:rPr>
        <w:t xml:space="preserve">Комунальні компанії можуть стати і приватними, якщо їхні теперішні власники – органи місцевої влади – </w:t>
      </w:r>
      <w:proofErr w:type="spellStart"/>
      <w:r w:rsidR="009E78ED" w:rsidRPr="009E78ED">
        <w:rPr>
          <w:lang w:val="uk-UA"/>
        </w:rPr>
        <w:t>передадуть</w:t>
      </w:r>
      <w:proofErr w:type="spellEnd"/>
      <w:r w:rsidR="009E78ED" w:rsidRPr="009E78ED">
        <w:rPr>
          <w:lang w:val="uk-UA"/>
        </w:rPr>
        <w:t xml:space="preserve"> редакціям у приватну вартість майно і техніку. Однак такі компанії автоматично будуть позбавлені державного фінансування</w:t>
      </w:r>
      <w:r w:rsidR="009E78ED">
        <w:rPr>
          <w:lang w:val="uk-UA"/>
        </w:rPr>
        <w:t xml:space="preserve">, їм не потрібно буде створювати Наглядову </w:t>
      </w:r>
      <w:r w:rsidR="007C1DDC">
        <w:rPr>
          <w:lang w:val="uk-UA"/>
        </w:rPr>
        <w:t>р</w:t>
      </w:r>
      <w:r w:rsidR="009E78ED">
        <w:rPr>
          <w:lang w:val="uk-UA"/>
        </w:rPr>
        <w:t>аду</w:t>
      </w:r>
      <w:r w:rsidR="007C1DDC" w:rsidRPr="007C1DDC">
        <w:rPr>
          <w:lang w:val="uk-UA"/>
        </w:rPr>
        <w:t xml:space="preserve"> </w:t>
      </w:r>
      <w:r w:rsidR="007C1DDC">
        <w:rPr>
          <w:lang w:val="uk-UA"/>
        </w:rPr>
        <w:t>та дотримуватися п</w:t>
      </w:r>
      <w:r w:rsidR="007C1DDC" w:rsidRPr="007C1DDC">
        <w:rPr>
          <w:lang w:val="uk-UA"/>
        </w:rPr>
        <w:t>рограмн</w:t>
      </w:r>
      <w:r w:rsidR="007C1DDC">
        <w:rPr>
          <w:lang w:val="uk-UA"/>
        </w:rPr>
        <w:t>ої</w:t>
      </w:r>
      <w:r w:rsidR="007C1DDC" w:rsidRPr="007C1DDC">
        <w:rPr>
          <w:lang w:val="uk-UA"/>
        </w:rPr>
        <w:t xml:space="preserve"> політик</w:t>
      </w:r>
      <w:r w:rsidR="007C1DDC">
        <w:rPr>
          <w:lang w:val="uk-UA"/>
        </w:rPr>
        <w:t>и, що передбачає</w:t>
      </w:r>
      <w:r w:rsidR="007C1DDC" w:rsidRPr="007C1DDC">
        <w:rPr>
          <w:lang w:val="uk-UA"/>
        </w:rPr>
        <w:t xml:space="preserve"> 50% локального контенту, трансляції засідань рад і розмовні </w:t>
      </w:r>
      <w:proofErr w:type="spellStart"/>
      <w:r w:rsidR="007C1DDC" w:rsidRPr="007C1DDC">
        <w:rPr>
          <w:lang w:val="uk-UA"/>
        </w:rPr>
        <w:t>радіоформати</w:t>
      </w:r>
      <w:proofErr w:type="spellEnd"/>
      <w:r w:rsidR="007C1DDC">
        <w:rPr>
          <w:lang w:val="uk-UA"/>
        </w:rPr>
        <w:t>.</w:t>
      </w:r>
    </w:p>
    <w:p w14:paraId="5E793B53" w14:textId="3191900F" w:rsidR="004F7FF2" w:rsidRDefault="007C1DDC" w:rsidP="0025562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Якщо підприємство </w:t>
      </w:r>
      <w:r w:rsidRPr="007C1DDC">
        <w:rPr>
          <w:lang w:val="uk-UA"/>
        </w:rPr>
        <w:t>реорганіз</w:t>
      </w:r>
      <w:r>
        <w:rPr>
          <w:lang w:val="uk-UA"/>
        </w:rPr>
        <w:t>овується</w:t>
      </w:r>
      <w:r w:rsidRPr="007C1DDC">
        <w:rPr>
          <w:lang w:val="uk-UA"/>
        </w:rPr>
        <w:t xml:space="preserve"> в комунальне унітарне (некомерційне) підприємство</w:t>
      </w:r>
      <w:r>
        <w:rPr>
          <w:lang w:val="uk-UA"/>
        </w:rPr>
        <w:t xml:space="preserve">, </w:t>
      </w:r>
      <w:r w:rsidRPr="007C1DDC">
        <w:rPr>
          <w:lang w:val="uk-UA"/>
        </w:rPr>
        <w:t>то насамперед має бути обрана Наглядова рада</w:t>
      </w:r>
      <w:r w:rsidR="00255623">
        <w:rPr>
          <w:lang w:val="uk-UA"/>
        </w:rPr>
        <w:t>.</w:t>
      </w:r>
      <w:r w:rsidR="00255623" w:rsidRPr="00255623">
        <w:t xml:space="preserve"> </w:t>
      </w:r>
      <w:r w:rsidR="00255623" w:rsidRPr="00255623">
        <w:rPr>
          <w:lang w:val="uk-UA"/>
        </w:rPr>
        <w:t>Саме Наглядова рада уповноважена обрати на конкурсі та підписати контракт із новим керівником</w:t>
      </w:r>
      <w:r w:rsidR="00255623">
        <w:rPr>
          <w:lang w:val="uk-UA"/>
        </w:rPr>
        <w:t>.</w:t>
      </w:r>
      <w:r w:rsidR="00255623" w:rsidRPr="00255623">
        <w:t xml:space="preserve"> </w:t>
      </w:r>
      <w:r w:rsidR="00255623" w:rsidRPr="00255623">
        <w:rPr>
          <w:lang w:val="uk-UA"/>
        </w:rPr>
        <w:t>Важливо, що до неї не може входити хтось з колективу організації і створю</w:t>
      </w:r>
      <w:r w:rsidR="00255623">
        <w:rPr>
          <w:lang w:val="uk-UA"/>
        </w:rPr>
        <w:t>є</w:t>
      </w:r>
      <w:r w:rsidR="00255623" w:rsidRPr="00255623">
        <w:rPr>
          <w:lang w:val="uk-UA"/>
        </w:rPr>
        <w:t>ться вон</w:t>
      </w:r>
      <w:r w:rsidR="009C32F1">
        <w:rPr>
          <w:lang w:val="uk-UA"/>
        </w:rPr>
        <w:t>а</w:t>
      </w:r>
      <w:r w:rsidR="00255623" w:rsidRPr="00255623">
        <w:rPr>
          <w:lang w:val="uk-UA"/>
        </w:rPr>
        <w:t xml:space="preserve"> незалежно від розміру колективу або тривалості мовлення. </w:t>
      </w:r>
      <w:r w:rsidR="009C32F1">
        <w:rPr>
          <w:lang w:val="uk-UA"/>
        </w:rPr>
        <w:t xml:space="preserve"> Наглядова </w:t>
      </w:r>
      <w:r w:rsidR="00255623">
        <w:rPr>
          <w:lang w:val="uk-UA"/>
        </w:rPr>
        <w:t>має</w:t>
      </w:r>
      <w:r w:rsidR="00255623" w:rsidRPr="00255623">
        <w:rPr>
          <w:lang w:val="uk-UA"/>
        </w:rPr>
        <w:t xml:space="preserve"> склад</w:t>
      </w:r>
      <w:r w:rsidR="00255623">
        <w:rPr>
          <w:lang w:val="uk-UA"/>
        </w:rPr>
        <w:t>ати</w:t>
      </w:r>
      <w:r w:rsidR="00255623" w:rsidRPr="00255623">
        <w:rPr>
          <w:lang w:val="uk-UA"/>
        </w:rPr>
        <w:t>ся  з представників  депутатських фракцій і груп органу місцевого самоврядування</w:t>
      </w:r>
      <w:r w:rsidR="00255623">
        <w:rPr>
          <w:lang w:val="uk-UA"/>
        </w:rPr>
        <w:t xml:space="preserve"> (але не їх членів)</w:t>
      </w:r>
      <w:r w:rsidR="00255623" w:rsidRPr="00255623">
        <w:rPr>
          <w:lang w:val="uk-UA"/>
        </w:rPr>
        <w:t>, а також представників громадських об'єднань і регіональних творчих спілок журналістів.</w:t>
      </w:r>
      <w:r w:rsidR="00255623">
        <w:rPr>
          <w:lang w:val="uk-UA"/>
        </w:rPr>
        <w:t xml:space="preserve"> </w:t>
      </w:r>
      <w:r w:rsidR="00255623" w:rsidRPr="00255623">
        <w:rPr>
          <w:lang w:val="uk-UA"/>
        </w:rPr>
        <w:t>Максимальна кількість членів наглядової ради – 9 чоловік, з них 4 представника місцевої ради та 5 представників громадських організацій.</w:t>
      </w:r>
      <w:r w:rsidR="00255623" w:rsidRPr="00AB753C">
        <w:rPr>
          <w:lang w:val="uk-UA"/>
        </w:rPr>
        <w:t xml:space="preserve"> </w:t>
      </w:r>
      <w:r w:rsidR="00AB753C">
        <w:rPr>
          <w:lang w:val="uk-UA"/>
        </w:rPr>
        <w:t xml:space="preserve">Відтак, саме </w:t>
      </w:r>
      <w:r w:rsidR="00AB753C" w:rsidRPr="00AB753C">
        <w:rPr>
          <w:lang w:val="uk-UA"/>
        </w:rPr>
        <w:t xml:space="preserve">наглядова рада публічних аудіовізуальних медіа </w:t>
      </w:r>
      <w:r w:rsidR="00AB753C">
        <w:rPr>
          <w:lang w:val="uk-UA"/>
        </w:rPr>
        <w:t>стає</w:t>
      </w:r>
      <w:r w:rsidR="00AB753C" w:rsidRPr="00AB753C">
        <w:rPr>
          <w:lang w:val="uk-UA"/>
        </w:rPr>
        <w:t xml:space="preserve"> орган</w:t>
      </w:r>
      <w:r w:rsidR="00AB753C">
        <w:rPr>
          <w:lang w:val="uk-UA"/>
        </w:rPr>
        <w:t>ом</w:t>
      </w:r>
      <w:r w:rsidR="00AB753C" w:rsidRPr="00AB753C">
        <w:rPr>
          <w:lang w:val="uk-UA"/>
        </w:rPr>
        <w:t xml:space="preserve"> управління</w:t>
      </w:r>
      <w:r w:rsidR="00AB753C">
        <w:rPr>
          <w:lang w:val="uk-UA"/>
        </w:rPr>
        <w:t xml:space="preserve"> компанією.</w:t>
      </w:r>
    </w:p>
    <w:p w14:paraId="5048F51D" w14:textId="752FE71B" w:rsidR="00AB753C" w:rsidRDefault="00AB753C" w:rsidP="0025562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Також у</w:t>
      </w:r>
      <w:r w:rsidRPr="00AB753C">
        <w:rPr>
          <w:lang w:val="uk-UA"/>
        </w:rPr>
        <w:t xml:space="preserve"> законі «Про медіа» передбачено</w:t>
      </w:r>
      <w:r>
        <w:rPr>
          <w:lang w:val="uk-UA"/>
        </w:rPr>
        <w:t xml:space="preserve"> зміни до програмної політики.</w:t>
      </w:r>
      <w:r w:rsidRPr="00AB753C">
        <w:t xml:space="preserve"> </w:t>
      </w:r>
      <w:r w:rsidR="009C32F1">
        <w:rPr>
          <w:lang w:val="uk-UA"/>
        </w:rPr>
        <w:t xml:space="preserve">Згідно з </w:t>
      </w:r>
      <w:proofErr w:type="spellStart"/>
      <w:r w:rsidR="009C32F1">
        <w:rPr>
          <w:lang w:val="uk-UA"/>
        </w:rPr>
        <w:t>нововеденнями</w:t>
      </w:r>
      <w:proofErr w:type="spellEnd"/>
      <w:r w:rsidR="009C32F1">
        <w:rPr>
          <w:lang w:val="uk-UA"/>
        </w:rPr>
        <w:t xml:space="preserve">, </w:t>
      </w:r>
      <w:r w:rsidRPr="00AB753C">
        <w:rPr>
          <w:lang w:val="uk-UA"/>
        </w:rPr>
        <w:t xml:space="preserve">публічні медіа мають створювати місцеві чи регіональні новини, подавати дискусії щодо соціально-економічного та культурного розвитку громад або областей чи регіонів і програми про проблеми громади або просування її інтересів. Обсяг таких програм у проміжку між 6:00 та 23:00 має становити не менше 50 відсотків загального </w:t>
      </w:r>
      <w:r w:rsidRPr="00AB753C">
        <w:rPr>
          <w:lang w:val="uk-UA"/>
        </w:rPr>
        <w:lastRenderedPageBreak/>
        <w:t>обсягу мовлення. Також публічні медіа мають транслювати засідання місцевих рад.</w:t>
      </w:r>
    </w:p>
    <w:p w14:paraId="4E7E8893" w14:textId="5D1EE110" w:rsidR="00EC3699" w:rsidRPr="00EC3699" w:rsidRDefault="00EC3699" w:rsidP="00EC3699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ЗУ «Про медіа» </w:t>
      </w:r>
      <w:r w:rsidRPr="00EC3699">
        <w:rPr>
          <w:lang w:val="uk-UA"/>
        </w:rPr>
        <w:t>значно розширює повноважен</w:t>
      </w:r>
      <w:r>
        <w:rPr>
          <w:lang w:val="uk-UA"/>
        </w:rPr>
        <w:t>ня</w:t>
      </w:r>
      <w:r w:rsidRPr="00EC3699">
        <w:rPr>
          <w:lang w:val="uk-UA"/>
        </w:rPr>
        <w:t xml:space="preserve"> </w:t>
      </w:r>
      <w:proofErr w:type="spellStart"/>
      <w:r w:rsidRPr="00EC3699">
        <w:rPr>
          <w:lang w:val="uk-UA"/>
        </w:rPr>
        <w:t>медіарегулятора</w:t>
      </w:r>
      <w:proofErr w:type="spellEnd"/>
      <w:r w:rsidRPr="00EC3699">
        <w:rPr>
          <w:lang w:val="uk-UA"/>
        </w:rPr>
        <w:t xml:space="preserve"> – Національної ради.</w:t>
      </w:r>
      <w:r>
        <w:rPr>
          <w:lang w:val="uk-UA"/>
        </w:rPr>
        <w:t xml:space="preserve"> Саме </w:t>
      </w:r>
      <w:r w:rsidRPr="00EC3699">
        <w:rPr>
          <w:lang w:val="uk-UA"/>
        </w:rPr>
        <w:t>Національна рада відповідно до Закону зобов’язана розробити і затвердити:</w:t>
      </w:r>
    </w:p>
    <w:p w14:paraId="674A51DB" w14:textId="77777777" w:rsidR="00EC3699" w:rsidRPr="00EC3699" w:rsidRDefault="00EC3699" w:rsidP="00EC3699">
      <w:pPr>
        <w:spacing w:after="0"/>
        <w:ind w:firstLine="709"/>
        <w:jc w:val="both"/>
        <w:rPr>
          <w:lang w:val="uk-UA"/>
        </w:rPr>
      </w:pPr>
    </w:p>
    <w:p w14:paraId="29333253" w14:textId="77777777" w:rsidR="00EC3699" w:rsidRPr="00EC3699" w:rsidRDefault="00EC3699" w:rsidP="00EC3699">
      <w:pPr>
        <w:spacing w:after="0"/>
        <w:ind w:firstLine="709"/>
        <w:jc w:val="both"/>
        <w:rPr>
          <w:lang w:val="uk-UA"/>
        </w:rPr>
      </w:pPr>
      <w:r w:rsidRPr="00EC3699">
        <w:rPr>
          <w:lang w:val="uk-UA"/>
        </w:rPr>
        <w:t>типовий статут суб’єкта у сфері місцевих публічних аудіовізуальних медіа;</w:t>
      </w:r>
    </w:p>
    <w:p w14:paraId="2C1E65FB" w14:textId="77777777" w:rsidR="00EC3699" w:rsidRPr="00EC3699" w:rsidRDefault="00EC3699" w:rsidP="00EC3699">
      <w:pPr>
        <w:spacing w:after="0"/>
        <w:ind w:firstLine="709"/>
        <w:jc w:val="both"/>
        <w:rPr>
          <w:lang w:val="uk-UA"/>
        </w:rPr>
      </w:pPr>
      <w:r w:rsidRPr="00EC3699">
        <w:rPr>
          <w:lang w:val="uk-UA"/>
        </w:rPr>
        <w:t>типовий трудовий контракт із керівником суб’єкта у сфері місцевих публічних аудіовізуальних медіа;</w:t>
      </w:r>
    </w:p>
    <w:p w14:paraId="0C4F1959" w14:textId="253B2122" w:rsidR="00EC3699" w:rsidRDefault="00EC3699" w:rsidP="00EC3699">
      <w:pPr>
        <w:spacing w:after="0"/>
        <w:ind w:firstLine="709"/>
        <w:jc w:val="both"/>
        <w:rPr>
          <w:lang w:val="uk-UA"/>
        </w:rPr>
      </w:pPr>
      <w:r w:rsidRPr="00EC3699">
        <w:rPr>
          <w:lang w:val="uk-UA"/>
        </w:rPr>
        <w:t>порядок проведення конференцій громадських об’єднань та обрання членів наглядової ради підприємства, що є суб’єктом у сфері місцевих публічних аудіовізуальних медіа.</w:t>
      </w:r>
    </w:p>
    <w:p w14:paraId="7BD85F2A" w14:textId="5057BB29" w:rsidR="00EC3699" w:rsidRDefault="00BA19CF" w:rsidP="00EC3699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На завершення, реорганізація КП ТРК «Сокаль» неминуча, якщо хочемо далі залишатися на медійному ринку послуг.</w:t>
      </w:r>
      <w:r w:rsidRPr="00BA19CF">
        <w:rPr>
          <w:lang w:val="uk-UA"/>
        </w:rPr>
        <w:t xml:space="preserve"> </w:t>
      </w:r>
      <w:r>
        <w:rPr>
          <w:lang w:val="uk-UA"/>
        </w:rPr>
        <w:t>Ще раз нагадаю, т</w:t>
      </w:r>
      <w:r w:rsidRPr="00BA19CF">
        <w:rPr>
          <w:lang w:val="uk-UA"/>
        </w:rPr>
        <w:t>акі перетворення мають закінчитися через 6 місяців після скасування дії воєнного стану. Якщо компані</w:t>
      </w:r>
      <w:r>
        <w:rPr>
          <w:lang w:val="uk-UA"/>
        </w:rPr>
        <w:t>я</w:t>
      </w:r>
      <w:r w:rsidRPr="00BA19CF">
        <w:rPr>
          <w:lang w:val="uk-UA"/>
        </w:rPr>
        <w:t xml:space="preserve"> не перереєстру</w:t>
      </w:r>
      <w:r>
        <w:rPr>
          <w:lang w:val="uk-UA"/>
        </w:rPr>
        <w:t>є</w:t>
      </w:r>
      <w:r w:rsidRPr="00BA19CF">
        <w:rPr>
          <w:lang w:val="uk-UA"/>
        </w:rPr>
        <w:t>ться до цього часу, вон</w:t>
      </w:r>
      <w:r>
        <w:rPr>
          <w:lang w:val="uk-UA"/>
        </w:rPr>
        <w:t>а</w:t>
      </w:r>
      <w:r w:rsidRPr="00BA19CF">
        <w:rPr>
          <w:lang w:val="uk-UA"/>
        </w:rPr>
        <w:t xml:space="preserve"> припин</w:t>
      </w:r>
      <w:r>
        <w:rPr>
          <w:lang w:val="uk-UA"/>
        </w:rPr>
        <w:t>и</w:t>
      </w:r>
      <w:r w:rsidRPr="00BA19CF">
        <w:rPr>
          <w:lang w:val="uk-UA"/>
        </w:rPr>
        <w:t xml:space="preserve">ть свою діяльність, </w:t>
      </w:r>
      <w:r>
        <w:rPr>
          <w:lang w:val="uk-UA"/>
        </w:rPr>
        <w:t xml:space="preserve">оскільки </w:t>
      </w:r>
      <w:r w:rsidRPr="00BA19CF">
        <w:rPr>
          <w:lang w:val="uk-UA"/>
        </w:rPr>
        <w:t>регулятор муситиме позбавити ї</w:t>
      </w:r>
      <w:r>
        <w:rPr>
          <w:lang w:val="uk-UA"/>
        </w:rPr>
        <w:t>ї</w:t>
      </w:r>
      <w:r w:rsidRPr="00BA19CF">
        <w:rPr>
          <w:lang w:val="uk-UA"/>
        </w:rPr>
        <w:t xml:space="preserve"> ліцензі</w:t>
      </w:r>
      <w:r>
        <w:rPr>
          <w:lang w:val="uk-UA"/>
        </w:rPr>
        <w:t>ї.</w:t>
      </w:r>
    </w:p>
    <w:p w14:paraId="22522FDC" w14:textId="77777777" w:rsidR="00BA19CF" w:rsidRDefault="00BA19CF" w:rsidP="00EC3699">
      <w:pPr>
        <w:spacing w:after="0"/>
        <w:ind w:firstLine="709"/>
        <w:jc w:val="both"/>
        <w:rPr>
          <w:lang w:val="uk-UA"/>
        </w:rPr>
      </w:pPr>
    </w:p>
    <w:p w14:paraId="32876195" w14:textId="77777777" w:rsidR="009C32F1" w:rsidRDefault="009C32F1" w:rsidP="009C32F1">
      <w:pPr>
        <w:spacing w:after="0"/>
        <w:ind w:firstLine="709"/>
        <w:rPr>
          <w:lang w:val="uk-UA"/>
        </w:rPr>
      </w:pPr>
    </w:p>
    <w:p w14:paraId="2BB812FA" w14:textId="77777777" w:rsidR="009C32F1" w:rsidRDefault="009C32F1" w:rsidP="009C32F1">
      <w:pPr>
        <w:spacing w:after="0"/>
        <w:ind w:firstLine="709"/>
        <w:rPr>
          <w:lang w:val="uk-UA"/>
        </w:rPr>
      </w:pPr>
    </w:p>
    <w:p w14:paraId="72C4FB6C" w14:textId="07DD9C50" w:rsidR="00BA19CF" w:rsidRPr="00AB753C" w:rsidRDefault="00BA19CF" w:rsidP="009C32F1">
      <w:pPr>
        <w:spacing w:after="0"/>
        <w:ind w:firstLine="709"/>
        <w:rPr>
          <w:lang w:val="uk-UA"/>
        </w:rPr>
      </w:pPr>
      <w:proofErr w:type="spellStart"/>
      <w:r>
        <w:rPr>
          <w:lang w:val="uk-UA"/>
        </w:rPr>
        <w:t>В.о.генерального</w:t>
      </w:r>
      <w:proofErr w:type="spellEnd"/>
      <w:r>
        <w:rPr>
          <w:lang w:val="uk-UA"/>
        </w:rPr>
        <w:t xml:space="preserve"> директора КП ТРК «Сокаль» </w:t>
      </w:r>
      <w:r w:rsidR="009C32F1">
        <w:rPr>
          <w:lang w:val="uk-UA"/>
        </w:rPr>
        <w:t xml:space="preserve">              </w:t>
      </w:r>
      <w:r w:rsidRPr="00A24E2B">
        <w:rPr>
          <w:b/>
          <w:bCs/>
          <w:lang w:val="uk-UA"/>
        </w:rPr>
        <w:t>Марія КОРІНЬ</w:t>
      </w:r>
    </w:p>
    <w:sectPr w:rsidR="00BA19CF" w:rsidRPr="00AB75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34"/>
    <w:rsid w:val="0006400F"/>
    <w:rsid w:val="00096B34"/>
    <w:rsid w:val="00112AF7"/>
    <w:rsid w:val="00117AC4"/>
    <w:rsid w:val="00192BDB"/>
    <w:rsid w:val="00255623"/>
    <w:rsid w:val="004F7FF2"/>
    <w:rsid w:val="006C0B77"/>
    <w:rsid w:val="007C1DDC"/>
    <w:rsid w:val="008242FF"/>
    <w:rsid w:val="00870751"/>
    <w:rsid w:val="00922C48"/>
    <w:rsid w:val="009C32F1"/>
    <w:rsid w:val="009E78ED"/>
    <w:rsid w:val="00A24E2B"/>
    <w:rsid w:val="00AB753C"/>
    <w:rsid w:val="00B915B7"/>
    <w:rsid w:val="00BA19CF"/>
    <w:rsid w:val="00C66C6D"/>
    <w:rsid w:val="00EA59DF"/>
    <w:rsid w:val="00EC369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04F1"/>
  <w15:chartTrackingRefBased/>
  <w15:docId w15:val="{77F95527-FEC6-4383-8F1C-2F06D95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2023-11-20T06:46:00Z</dcterms:created>
  <dcterms:modified xsi:type="dcterms:W3CDTF">2023-11-20T09:06:00Z</dcterms:modified>
</cp:coreProperties>
</file>